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F72" w:rsidRPr="00C44F72" w:rsidRDefault="00C44F72" w:rsidP="00C44F72">
      <w:pPr>
        <w:spacing w:before="360" w:after="80" w:line="240" w:lineRule="auto"/>
        <w:outlineLvl w:val="1"/>
        <w:rPr>
          <w:rFonts w:ascii="Times New Roman" w:eastAsia="Times New Roman" w:hAnsi="Times New Roman" w:cs="Times New Roman"/>
          <w:b/>
          <w:bCs/>
          <w:sz w:val="36"/>
          <w:szCs w:val="36"/>
        </w:rPr>
      </w:pPr>
      <w:proofErr w:type="gramStart"/>
      <w:r w:rsidRPr="00C44F72">
        <w:rPr>
          <w:rFonts w:ascii="Cambria" w:eastAsia="Times New Roman" w:hAnsi="Cambria" w:cs="Times New Roman"/>
          <w:b/>
          <w:bCs/>
          <w:color w:val="000000"/>
          <w:sz w:val="24"/>
          <w:szCs w:val="24"/>
        </w:rPr>
        <w:t>#11 Town Meeting I</w:t>
      </w:r>
      <w:r w:rsidR="00D33B62">
        <w:rPr>
          <w:rFonts w:ascii="Cambria" w:eastAsia="Times New Roman" w:hAnsi="Cambria" w:cs="Times New Roman"/>
          <w:b/>
          <w:bCs/>
          <w:color w:val="000000"/>
          <w:sz w:val="24"/>
          <w:szCs w:val="24"/>
        </w:rPr>
        <w:t xml:space="preserve"> </w:t>
      </w:r>
      <w:r w:rsidRPr="00C44F72">
        <w:rPr>
          <w:rFonts w:ascii="Cambria" w:eastAsia="Times New Roman" w:hAnsi="Cambria" w:cs="Times New Roman"/>
          <w:b/>
          <w:bCs/>
          <w:color w:val="000000"/>
          <w:sz w:val="24"/>
          <w:szCs w:val="24"/>
        </w:rPr>
        <w:t>-</w:t>
      </w:r>
      <w:r w:rsidR="00D33B62">
        <w:rPr>
          <w:rFonts w:ascii="Cambria" w:eastAsia="Times New Roman" w:hAnsi="Cambria" w:cs="Times New Roman"/>
          <w:b/>
          <w:bCs/>
          <w:color w:val="000000"/>
          <w:sz w:val="24"/>
          <w:szCs w:val="24"/>
        </w:rPr>
        <w:t xml:space="preserve"> </w:t>
      </w:r>
      <w:r w:rsidRPr="00C44F72">
        <w:rPr>
          <w:rFonts w:ascii="Cambria" w:eastAsia="Times New Roman" w:hAnsi="Cambria" w:cs="Times New Roman"/>
          <w:b/>
          <w:bCs/>
          <w:color w:val="000000"/>
          <w:sz w:val="24"/>
          <w:szCs w:val="24"/>
        </w:rPr>
        <w:t>June 25, 1978</w:t>
      </w:r>
      <w:proofErr w:type="gramEnd"/>
      <w:r w:rsidRPr="00C44F72">
        <w:rPr>
          <w:rFonts w:ascii="Cambria" w:eastAsia="Times New Roman" w:hAnsi="Cambria" w:cs="Times New Roman"/>
          <w:b/>
          <w:bCs/>
          <w:color w:val="000000"/>
          <w:sz w:val="24"/>
          <w:szCs w:val="24"/>
        </w:rPr>
        <w:t xml:space="preserve"> </w:t>
      </w:r>
    </w:p>
    <w:p w:rsidR="00C44F72" w:rsidRPr="00C44F72" w:rsidRDefault="00C44F72" w:rsidP="00C44F72">
      <w:pPr>
        <w:spacing w:after="0" w:line="240" w:lineRule="auto"/>
        <w:rPr>
          <w:rFonts w:ascii="Times New Roman" w:eastAsia="Times New Roman" w:hAnsi="Times New Roman" w:cs="Times New Roman"/>
          <w:sz w:val="24"/>
          <w:szCs w:val="24"/>
        </w:rPr>
      </w:pPr>
    </w:p>
    <w:p w:rsidR="003613A8" w:rsidRDefault="00C44F72" w:rsidP="00C44F72">
      <w:pPr>
        <w:spacing w:after="0" w:line="240" w:lineRule="auto"/>
        <w:rPr>
          <w:rFonts w:ascii="Cambria" w:eastAsia="Times New Roman" w:hAnsi="Cambria" w:cs="Times New Roman"/>
          <w:color w:val="000000"/>
          <w:sz w:val="24"/>
          <w:szCs w:val="24"/>
        </w:rPr>
      </w:pPr>
      <w:r w:rsidRPr="00C44F72">
        <w:rPr>
          <w:rFonts w:ascii="Cambria" w:eastAsia="Times New Roman" w:hAnsi="Cambria" w:cs="Times New Roman"/>
          <w:color w:val="000000"/>
          <w:sz w:val="24"/>
          <w:szCs w:val="24"/>
        </w:rPr>
        <w:t>Town Meeting I was the centerpiece of Houston’s first formal celebration of Gay Pride Week. Prior to the Anita Bryant protest the homosexual community was found at bars and house parties but was largely silent in the greater community; at the end of that protest, there was a community that had found common goals and aspirations and was ready to voice them.  </w:t>
      </w:r>
    </w:p>
    <w:p w:rsidR="003613A8" w:rsidRDefault="003613A8" w:rsidP="00C44F72">
      <w:pPr>
        <w:spacing w:after="0" w:line="240" w:lineRule="auto"/>
        <w:rPr>
          <w:rFonts w:ascii="Cambria" w:eastAsia="Times New Roman" w:hAnsi="Cambria" w:cs="Times New Roman"/>
          <w:color w:val="000000"/>
          <w:sz w:val="24"/>
          <w:szCs w:val="24"/>
        </w:rPr>
      </w:pPr>
    </w:p>
    <w:p w:rsidR="00C44F72" w:rsidRPr="00C44F72" w:rsidRDefault="00C44F72" w:rsidP="00C44F72">
      <w:pPr>
        <w:spacing w:after="0" w:line="240" w:lineRule="auto"/>
        <w:rPr>
          <w:rFonts w:ascii="Times New Roman" w:eastAsia="Times New Roman" w:hAnsi="Times New Roman" w:cs="Times New Roman"/>
          <w:sz w:val="24"/>
          <w:szCs w:val="24"/>
        </w:rPr>
      </w:pPr>
      <w:r w:rsidRPr="00C44F72">
        <w:rPr>
          <w:rFonts w:ascii="Cambria" w:eastAsia="Times New Roman" w:hAnsi="Cambria" w:cs="Times New Roman"/>
          <w:color w:val="000000"/>
          <w:sz w:val="24"/>
          <w:szCs w:val="24"/>
        </w:rPr>
        <w:t xml:space="preserve">Ray Hill, with others, conceptualized a Town Meeting that would begin a community dialogue and motivate gay people into a viable political force working for equal rights and privileges.  The event was coordinated by the Gay Political Caucus. It was the first politically oriented homosexual meeting in the United States (Houston Chronicle).  Four-thousand people attended the meeting at the </w:t>
      </w:r>
      <w:proofErr w:type="spellStart"/>
      <w:r w:rsidRPr="00C44F72">
        <w:rPr>
          <w:rFonts w:ascii="Cambria" w:eastAsia="Times New Roman" w:hAnsi="Cambria" w:cs="Times New Roman"/>
          <w:color w:val="000000"/>
          <w:sz w:val="24"/>
          <w:szCs w:val="24"/>
        </w:rPr>
        <w:t>Astro</w:t>
      </w:r>
      <w:proofErr w:type="spellEnd"/>
      <w:r w:rsidRPr="00C44F72">
        <w:rPr>
          <w:rFonts w:ascii="Cambria" w:eastAsia="Times New Roman" w:hAnsi="Cambria" w:cs="Times New Roman"/>
          <w:color w:val="000000"/>
          <w:sz w:val="24"/>
          <w:szCs w:val="24"/>
        </w:rPr>
        <w:t xml:space="preserve"> Arena and it made the news on the front pages of both Sunday papers and on television.</w:t>
      </w:r>
    </w:p>
    <w:p w:rsidR="00C44F72" w:rsidRPr="00C44F72" w:rsidRDefault="00C44F72" w:rsidP="00C44F72">
      <w:pPr>
        <w:spacing w:after="0" w:line="240" w:lineRule="auto"/>
        <w:rPr>
          <w:rFonts w:ascii="Times New Roman" w:eastAsia="Times New Roman" w:hAnsi="Times New Roman" w:cs="Times New Roman"/>
          <w:sz w:val="24"/>
          <w:szCs w:val="24"/>
        </w:rPr>
      </w:pPr>
    </w:p>
    <w:p w:rsidR="00C44F72" w:rsidRPr="00C44F72" w:rsidRDefault="00C44F72" w:rsidP="00C44F72">
      <w:pPr>
        <w:spacing w:after="0" w:line="240" w:lineRule="auto"/>
        <w:rPr>
          <w:rFonts w:ascii="Times New Roman" w:eastAsia="Times New Roman" w:hAnsi="Times New Roman" w:cs="Times New Roman"/>
          <w:sz w:val="24"/>
          <w:szCs w:val="24"/>
        </w:rPr>
      </w:pPr>
      <w:r w:rsidRPr="00C44F72">
        <w:rPr>
          <w:rFonts w:ascii="Cambria" w:eastAsia="Times New Roman" w:hAnsi="Cambria" w:cs="Times New Roman"/>
          <w:color w:val="000000"/>
          <w:sz w:val="24"/>
          <w:szCs w:val="24"/>
        </w:rPr>
        <w:t xml:space="preserve">Former Texas State Representative, gubernatorial candidate, and later vice-presidential nominee, Sissy </w:t>
      </w:r>
      <w:proofErr w:type="spellStart"/>
      <w:r w:rsidRPr="00C44F72">
        <w:rPr>
          <w:rFonts w:ascii="Cambria" w:eastAsia="Times New Roman" w:hAnsi="Cambria" w:cs="Times New Roman"/>
          <w:color w:val="000000"/>
          <w:sz w:val="24"/>
          <w:szCs w:val="24"/>
        </w:rPr>
        <w:t>Farenthold</w:t>
      </w:r>
      <w:proofErr w:type="spellEnd"/>
      <w:r w:rsidRPr="00C44F72">
        <w:rPr>
          <w:rFonts w:ascii="Cambria" w:eastAsia="Times New Roman" w:hAnsi="Cambria" w:cs="Times New Roman"/>
          <w:color w:val="000000"/>
          <w:sz w:val="24"/>
          <w:szCs w:val="24"/>
        </w:rPr>
        <w:t xml:space="preserve"> was the keynote speaker. Her words spoke directly to the meeting’s resolutions regarding civil rights, health, and safety: “We are none of us free unless we all are free. We cannot open the door to some minorities while denying access to others.”</w:t>
      </w:r>
    </w:p>
    <w:p w:rsidR="00C44F72" w:rsidRPr="00C44F72" w:rsidRDefault="00C44F72" w:rsidP="00C44F72">
      <w:pPr>
        <w:spacing w:after="0" w:line="240" w:lineRule="auto"/>
        <w:rPr>
          <w:rFonts w:ascii="Times New Roman" w:eastAsia="Times New Roman" w:hAnsi="Times New Roman" w:cs="Times New Roman"/>
          <w:sz w:val="24"/>
          <w:szCs w:val="24"/>
        </w:rPr>
      </w:pPr>
    </w:p>
    <w:p w:rsidR="00C44F72" w:rsidRPr="00C44F72" w:rsidRDefault="00C44F72" w:rsidP="00C44F72">
      <w:pPr>
        <w:spacing w:after="0" w:line="240" w:lineRule="auto"/>
        <w:rPr>
          <w:rFonts w:ascii="Times New Roman" w:eastAsia="Times New Roman" w:hAnsi="Times New Roman" w:cs="Times New Roman"/>
          <w:sz w:val="24"/>
          <w:szCs w:val="24"/>
        </w:rPr>
      </w:pPr>
      <w:r w:rsidRPr="00C44F72">
        <w:rPr>
          <w:rFonts w:ascii="Cambria" w:eastAsia="Times New Roman" w:hAnsi="Cambria" w:cs="Times New Roman"/>
          <w:color w:val="000000"/>
          <w:sz w:val="24"/>
          <w:szCs w:val="24"/>
        </w:rPr>
        <w:t xml:space="preserve">Ginny </w:t>
      </w:r>
      <w:proofErr w:type="spellStart"/>
      <w:r w:rsidRPr="00C44F72">
        <w:rPr>
          <w:rFonts w:ascii="Cambria" w:eastAsia="Times New Roman" w:hAnsi="Cambria" w:cs="Times New Roman"/>
          <w:color w:val="000000"/>
          <w:sz w:val="24"/>
          <w:szCs w:val="24"/>
        </w:rPr>
        <w:t>Apuzzo</w:t>
      </w:r>
      <w:proofErr w:type="spellEnd"/>
      <w:r w:rsidRPr="00C44F72">
        <w:rPr>
          <w:rFonts w:ascii="Cambria" w:eastAsia="Times New Roman" w:hAnsi="Cambria" w:cs="Times New Roman"/>
          <w:color w:val="000000"/>
          <w:sz w:val="24"/>
          <w:szCs w:val="24"/>
        </w:rPr>
        <w:t xml:space="preserve">, of the National Gay Task Force, chaired the meeting. The concerns of Houston’s gay community were outlined in 13 propositions addressing job security, police action against gays, health care, and the repeal of the Texas sodomy statute. </w:t>
      </w:r>
    </w:p>
    <w:p w:rsidR="00C44F72" w:rsidRPr="00C44F72" w:rsidRDefault="00C44F72" w:rsidP="00C44F72">
      <w:pPr>
        <w:spacing w:after="0" w:line="240" w:lineRule="auto"/>
        <w:rPr>
          <w:rFonts w:ascii="Times New Roman" w:eastAsia="Times New Roman" w:hAnsi="Times New Roman" w:cs="Times New Roman"/>
          <w:sz w:val="24"/>
          <w:szCs w:val="24"/>
        </w:rPr>
      </w:pPr>
    </w:p>
    <w:p w:rsidR="00C44F72" w:rsidRPr="00C44F72" w:rsidRDefault="00C44F72" w:rsidP="00C44F72">
      <w:pPr>
        <w:spacing w:after="0" w:line="240" w:lineRule="auto"/>
        <w:rPr>
          <w:rFonts w:ascii="Times New Roman" w:eastAsia="Times New Roman" w:hAnsi="Times New Roman" w:cs="Times New Roman"/>
          <w:sz w:val="24"/>
          <w:szCs w:val="24"/>
        </w:rPr>
      </w:pPr>
      <w:r w:rsidRPr="00C44F72">
        <w:rPr>
          <w:rFonts w:ascii="Cambria" w:eastAsia="Times New Roman" w:hAnsi="Cambria" w:cs="Times New Roman"/>
          <w:color w:val="000000"/>
          <w:sz w:val="24"/>
          <w:szCs w:val="24"/>
        </w:rPr>
        <w:t>Town Meeting I resulted in the creation of: the Montrose Counseling Center, the Montrose Activity Center, the Gay and Lesbian Switchboard, the Hispanic Caucus, the Montrose Sports Association. A resolution was passed to form an alliance with Transgender individuals.</w:t>
      </w:r>
    </w:p>
    <w:p w:rsidR="00C44F72" w:rsidRPr="00C44F72" w:rsidRDefault="00C44F72" w:rsidP="00C44F72">
      <w:pPr>
        <w:spacing w:after="0" w:line="240" w:lineRule="auto"/>
        <w:rPr>
          <w:rFonts w:ascii="Times New Roman" w:eastAsia="Times New Roman" w:hAnsi="Times New Roman" w:cs="Times New Roman"/>
          <w:sz w:val="24"/>
          <w:szCs w:val="24"/>
        </w:rPr>
      </w:pPr>
    </w:p>
    <w:p w:rsidR="00C44F72" w:rsidRDefault="00C44F72" w:rsidP="00C44F72">
      <w:pPr>
        <w:spacing w:after="0" w:line="240" w:lineRule="auto"/>
        <w:rPr>
          <w:rFonts w:ascii="Cambria" w:eastAsia="Times New Roman" w:hAnsi="Cambria" w:cs="Times New Roman"/>
          <w:color w:val="000000"/>
          <w:sz w:val="24"/>
          <w:szCs w:val="24"/>
        </w:rPr>
      </w:pPr>
      <w:r w:rsidRPr="00C44F72">
        <w:rPr>
          <w:rFonts w:ascii="Cambria" w:eastAsia="Times New Roman" w:hAnsi="Cambria" w:cs="Times New Roman"/>
          <w:color w:val="000000"/>
          <w:sz w:val="24"/>
          <w:szCs w:val="24"/>
        </w:rPr>
        <w:t xml:space="preserve">The closing speaker, Donald </w:t>
      </w:r>
      <w:proofErr w:type="spellStart"/>
      <w:r w:rsidRPr="00C44F72">
        <w:rPr>
          <w:rFonts w:ascii="Cambria" w:eastAsia="Times New Roman" w:hAnsi="Cambria" w:cs="Times New Roman"/>
          <w:color w:val="000000"/>
          <w:sz w:val="24"/>
          <w:szCs w:val="24"/>
        </w:rPr>
        <w:t>Embinder</w:t>
      </w:r>
      <w:proofErr w:type="spellEnd"/>
      <w:r w:rsidRPr="00C44F72">
        <w:rPr>
          <w:rFonts w:ascii="Cambria" w:eastAsia="Times New Roman" w:hAnsi="Cambria" w:cs="Times New Roman"/>
          <w:color w:val="000000"/>
          <w:sz w:val="24"/>
          <w:szCs w:val="24"/>
        </w:rPr>
        <w:t xml:space="preserve">, publisher of </w:t>
      </w:r>
      <w:proofErr w:type="spellStart"/>
      <w:r w:rsidRPr="00C44F72">
        <w:rPr>
          <w:rFonts w:ascii="Cambria" w:eastAsia="Times New Roman" w:hAnsi="Cambria" w:cs="Times New Roman"/>
          <w:color w:val="000000"/>
          <w:sz w:val="24"/>
          <w:szCs w:val="24"/>
        </w:rPr>
        <w:t>Blueboy</w:t>
      </w:r>
      <w:proofErr w:type="spellEnd"/>
      <w:r w:rsidRPr="00C44F72">
        <w:rPr>
          <w:rFonts w:ascii="Cambria" w:eastAsia="Times New Roman" w:hAnsi="Cambria" w:cs="Times New Roman"/>
          <w:color w:val="000000"/>
          <w:sz w:val="24"/>
          <w:szCs w:val="24"/>
        </w:rPr>
        <w:t xml:space="preserve"> magazine emphasized that the vast majority of non-gay people are supportive of human rights, including full equal rights for Gay people. (LXIX: Volume 1 No. 22, June 30 - July 7)</w:t>
      </w:r>
    </w:p>
    <w:p w:rsidR="00C173E1" w:rsidRDefault="00C173E1" w:rsidP="00C44F72">
      <w:pPr>
        <w:spacing w:after="0" w:line="240" w:lineRule="auto"/>
        <w:rPr>
          <w:rFonts w:ascii="Cambria" w:eastAsia="Times New Roman" w:hAnsi="Cambria" w:cs="Times New Roman"/>
          <w:color w:val="000000"/>
          <w:sz w:val="24"/>
          <w:szCs w:val="24"/>
        </w:rPr>
      </w:pPr>
    </w:p>
    <w:p w:rsidR="00C173E1" w:rsidRPr="001B6D48" w:rsidRDefault="00C173E1" w:rsidP="00C44F72">
      <w:pPr>
        <w:spacing w:after="0" w:line="240" w:lineRule="auto"/>
        <w:rPr>
          <w:rFonts w:ascii="Cambria" w:eastAsia="Times New Roman" w:hAnsi="Cambria" w:cs="Times New Roman"/>
          <w:color w:val="FF0000"/>
          <w:sz w:val="24"/>
          <w:szCs w:val="24"/>
        </w:rPr>
      </w:pPr>
      <w:r w:rsidRPr="001B6D48">
        <w:rPr>
          <w:rFonts w:ascii="Cambria" w:eastAsia="Times New Roman" w:hAnsi="Cambria" w:cs="Times New Roman"/>
          <w:color w:val="FF0000"/>
          <w:sz w:val="24"/>
          <w:szCs w:val="24"/>
        </w:rPr>
        <w:t>..................................</w:t>
      </w:r>
    </w:p>
    <w:p w:rsidR="00C173E1" w:rsidRPr="001B6D48" w:rsidRDefault="00C173E1" w:rsidP="00C44F72">
      <w:pPr>
        <w:spacing w:after="0" w:line="240" w:lineRule="auto"/>
        <w:rPr>
          <w:rFonts w:ascii="Cambria" w:eastAsia="Times New Roman" w:hAnsi="Cambria" w:cs="Times New Roman"/>
          <w:b/>
          <w:color w:val="FF0000"/>
          <w:sz w:val="24"/>
          <w:szCs w:val="24"/>
          <w:u w:val="single"/>
        </w:rPr>
      </w:pPr>
      <w:r w:rsidRPr="001B6D48">
        <w:rPr>
          <w:rFonts w:ascii="Cambria" w:eastAsia="Times New Roman" w:hAnsi="Cambria" w:cs="Times New Roman"/>
          <w:color w:val="FF0000"/>
          <w:sz w:val="24"/>
          <w:szCs w:val="24"/>
        </w:rPr>
        <w:t xml:space="preserve">I can find NO verification that </w:t>
      </w:r>
      <w:proofErr w:type="spellStart"/>
      <w:r w:rsidRPr="001B6D48">
        <w:rPr>
          <w:rFonts w:ascii="Cambria" w:eastAsia="Times New Roman" w:hAnsi="Cambria" w:cs="Times New Roman"/>
          <w:color w:val="FF0000"/>
          <w:sz w:val="24"/>
          <w:szCs w:val="24"/>
        </w:rPr>
        <w:t>Farenthold</w:t>
      </w:r>
      <w:proofErr w:type="spellEnd"/>
      <w:r w:rsidRPr="001B6D48">
        <w:rPr>
          <w:rFonts w:ascii="Cambria" w:eastAsia="Times New Roman" w:hAnsi="Cambria" w:cs="Times New Roman"/>
          <w:color w:val="FF0000"/>
          <w:sz w:val="24"/>
          <w:szCs w:val="24"/>
        </w:rPr>
        <w:t xml:space="preserve"> was in the Texas State </w:t>
      </w:r>
      <w:r w:rsidRPr="001B6D48">
        <w:rPr>
          <w:rFonts w:ascii="Cambria" w:eastAsia="Times New Roman" w:hAnsi="Cambria" w:cs="Times New Roman"/>
          <w:b/>
          <w:color w:val="FF0000"/>
          <w:sz w:val="24"/>
          <w:szCs w:val="24"/>
          <w:u w:val="single"/>
        </w:rPr>
        <w:t>Senate.</w:t>
      </w:r>
    </w:p>
    <w:p w:rsidR="00C173E1" w:rsidRPr="001B6D48" w:rsidRDefault="00C173E1" w:rsidP="00C44F72">
      <w:pPr>
        <w:spacing w:after="0" w:line="240" w:lineRule="auto"/>
        <w:rPr>
          <w:rFonts w:ascii="Cambria" w:eastAsia="Times New Roman" w:hAnsi="Cambria" w:cs="Times New Roman"/>
          <w:color w:val="FF0000"/>
          <w:sz w:val="24"/>
          <w:szCs w:val="24"/>
        </w:rPr>
      </w:pPr>
      <w:r w:rsidRPr="001B6D48">
        <w:rPr>
          <w:rFonts w:ascii="Cambria" w:eastAsia="Times New Roman" w:hAnsi="Cambria" w:cs="Times New Roman"/>
          <w:b/>
          <w:color w:val="FF0000"/>
          <w:sz w:val="24"/>
          <w:szCs w:val="24"/>
          <w:u w:val="single"/>
        </w:rPr>
        <w:t>But did find she was in the Texas House of Representatives</w:t>
      </w:r>
    </w:p>
    <w:p w:rsidR="00C173E1" w:rsidRPr="001B6D48" w:rsidRDefault="00C173E1" w:rsidP="00C44F72">
      <w:pPr>
        <w:spacing w:after="0" w:line="240" w:lineRule="auto"/>
        <w:rPr>
          <w:rFonts w:ascii="Times New Roman" w:eastAsia="Times New Roman" w:hAnsi="Times New Roman" w:cs="Times New Roman"/>
          <w:color w:val="FF0000"/>
          <w:sz w:val="24"/>
          <w:szCs w:val="24"/>
        </w:rPr>
      </w:pPr>
      <w:r w:rsidRPr="001B6D48">
        <w:rPr>
          <w:rFonts w:ascii="Times New Roman" w:eastAsia="Times New Roman" w:hAnsi="Times New Roman" w:cs="Times New Roman"/>
          <w:color w:val="FF0000"/>
          <w:sz w:val="24"/>
          <w:szCs w:val="24"/>
        </w:rPr>
        <w:t>http://www.utexas.edu/law/centers/humanrights/farenthold/aboutsissy.php</w:t>
      </w:r>
    </w:p>
    <w:p w:rsidR="00C173E1" w:rsidRPr="001B6D48" w:rsidRDefault="00C173E1" w:rsidP="00C44F72">
      <w:pPr>
        <w:spacing w:after="0" w:line="240" w:lineRule="auto"/>
        <w:rPr>
          <w:rFonts w:ascii="Times New Roman" w:eastAsia="Times New Roman" w:hAnsi="Times New Roman" w:cs="Times New Roman"/>
          <w:color w:val="FF0000"/>
          <w:sz w:val="24"/>
          <w:szCs w:val="24"/>
        </w:rPr>
      </w:pPr>
      <w:r w:rsidRPr="001B6D48">
        <w:rPr>
          <w:rFonts w:ascii="Times New Roman" w:eastAsia="Times New Roman" w:hAnsi="Times New Roman" w:cs="Times New Roman"/>
          <w:color w:val="FF0000"/>
          <w:sz w:val="24"/>
          <w:szCs w:val="24"/>
        </w:rPr>
        <w:t>http://www.thirteen.org/unsungheroines/video/frances-sissy-farenthold-tenacious-texas-politician/</w:t>
      </w:r>
    </w:p>
    <w:p w:rsidR="000D26A7" w:rsidRDefault="000D26A7"/>
    <w:sectPr w:rsidR="000D26A7" w:rsidSect="000D26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4F72"/>
    <w:rsid w:val="000D26A7"/>
    <w:rsid w:val="00132D66"/>
    <w:rsid w:val="001B6D48"/>
    <w:rsid w:val="003613A8"/>
    <w:rsid w:val="00C173E1"/>
    <w:rsid w:val="00C44F72"/>
    <w:rsid w:val="00D33B62"/>
    <w:rsid w:val="00FB5D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6A7"/>
  </w:style>
  <w:style w:type="paragraph" w:styleId="Heading2">
    <w:name w:val="heading 2"/>
    <w:basedOn w:val="Normal"/>
    <w:link w:val="Heading2Char"/>
    <w:uiPriority w:val="9"/>
    <w:qFormat/>
    <w:rsid w:val="00C44F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4F7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44F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8374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4</cp:revision>
  <dcterms:created xsi:type="dcterms:W3CDTF">2014-02-02T15:16:00Z</dcterms:created>
  <dcterms:modified xsi:type="dcterms:W3CDTF">2014-02-03T08:26:00Z</dcterms:modified>
</cp:coreProperties>
</file>